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0E4B46">
        <w:rPr>
          <w:rFonts w:ascii="Arial CE" w:hAnsi="Arial CE"/>
          <w:sz w:val="18"/>
          <w:szCs w:val="18"/>
          <w:lang w:val="hr-HR"/>
        </w:rPr>
        <w:t>9.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8159D5" w:rsidRPr="00B4213C" w:rsidRDefault="008159D5" w:rsidP="00B9271F">
      <w:pPr>
        <w:jc w:val="both"/>
        <w:rPr>
          <w:rFonts w:ascii="Arial" w:hAnsi="Arial" w:cs="Arial"/>
          <w:b/>
          <w:bCs/>
          <w:i/>
          <w:sz w:val="22"/>
          <w:szCs w:val="22"/>
          <w:lang w:val="sv-SE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12. – 16. travnja 2021. </w:t>
      </w:r>
      <w:r w:rsidR="000B38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- suglasnost</w:t>
      </w:r>
    </w:p>
    <w:p w:rsidR="008159D5" w:rsidRPr="00B4213C" w:rsidRDefault="008159D5" w:rsidP="008159D5">
      <w:pPr>
        <w:jc w:val="both"/>
        <w:rPr>
          <w:rFonts w:ascii="Arial" w:eastAsiaTheme="minorHAnsi" w:hAnsi="Arial" w:cs="Arial"/>
          <w:b/>
          <w:i/>
          <w:sz w:val="22"/>
          <w:szCs w:val="22"/>
          <w:lang w:val="hr-HR"/>
        </w:rPr>
      </w:pPr>
      <w:bookmarkStart w:id="0" w:name="_GoBack"/>
      <w:bookmarkEnd w:id="0"/>
    </w:p>
    <w:p w:rsidR="005402E3" w:rsidRPr="00B4213C" w:rsidRDefault="005402E3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EF639E">
        <w:rPr>
          <w:rFonts w:ascii="Arial" w:hAnsi="Arial" w:cs="Arial"/>
          <w:sz w:val="22"/>
          <w:szCs w:val="22"/>
          <w:lang w:val="hr-HR"/>
        </w:rPr>
        <w:t xml:space="preserve">pogoršanu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12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16.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2021. godine  </w:t>
      </w:r>
    </w:p>
    <w:p w:rsidR="00C71708" w:rsidRDefault="00C71708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svaka osnovna škola, može, uz opravdane razloge i okolnosti, 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>
        <w:rPr>
          <w:rFonts w:ascii="Arial" w:hAnsi="Arial" w:cs="Arial"/>
          <w:sz w:val="22"/>
          <w:szCs w:val="22"/>
          <w:lang w:val="hr-HR"/>
        </w:rPr>
        <w:t>izdvojeno mišljenje, odnosno predložiti 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4213C" w:rsidRPr="008F071D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F071D" w:rsidRPr="008F071D" w:rsidRDefault="00F96C06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Također, Stožer civilne zaštite Grada Rijeke </w:t>
      </w:r>
      <w:r w:rsidR="002A5B51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podupire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mišljenje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 Odjela gradske uprave za odgoj i školstvo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da iznimk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ovakvom pristupu rada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čini rad s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učenici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ma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s teško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>ćama u razvoju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te se i nadalje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potiče njihov prihvat u škole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kao i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omogućavanje praćenja nastave uz pomoć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dodijeljenih im pomoćnika u nastavi.  </w:t>
      </w:r>
    </w:p>
    <w:p w:rsidR="008F071D" w:rsidRPr="008F071D" w:rsidRDefault="008F071D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C0BB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Šajn Doris</cp:lastModifiedBy>
  <cp:revision>2</cp:revision>
  <cp:lastPrinted>2020-03-27T15:13:00Z</cp:lastPrinted>
  <dcterms:created xsi:type="dcterms:W3CDTF">2021-04-09T08:58:00Z</dcterms:created>
  <dcterms:modified xsi:type="dcterms:W3CDTF">2021-04-09T08:58:00Z</dcterms:modified>
</cp:coreProperties>
</file>