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90C" w:rsidRPr="00EF0D50" w:rsidRDefault="003A590C" w:rsidP="00792D6B">
      <w:pPr>
        <w:ind w:left="284"/>
        <w:jc w:val="center"/>
        <w:rPr>
          <w:rFonts w:ascii="Times New Roman" w:hAnsi="Times New Roman"/>
          <w:b/>
          <w:bCs/>
          <w:lang w:eastAsia="en-US"/>
        </w:rPr>
      </w:pPr>
      <w:r w:rsidRPr="00EF0D50">
        <w:rPr>
          <w:rFonts w:ascii="Times New Roman" w:hAnsi="Times New Roman"/>
          <w:b/>
          <w:bCs/>
          <w:lang w:eastAsia="en-US"/>
        </w:rPr>
        <w:t xml:space="preserve">RADNO MJESTO UČITELJ/ICA </w:t>
      </w:r>
      <w:r w:rsidR="00EE3964">
        <w:rPr>
          <w:rFonts w:ascii="Times New Roman" w:hAnsi="Times New Roman"/>
          <w:b/>
          <w:bCs/>
          <w:lang w:eastAsia="en-US"/>
        </w:rPr>
        <w:t>TJELESNE I ZDRAVSTVENE KULTURE</w:t>
      </w:r>
      <w:bookmarkStart w:id="0" w:name="_GoBack"/>
      <w:bookmarkEnd w:id="0"/>
    </w:p>
    <w:p w:rsidR="003A590C" w:rsidRPr="00EF0D50" w:rsidRDefault="003A590C" w:rsidP="00CD0D5C">
      <w:pPr>
        <w:ind w:left="284"/>
        <w:jc w:val="both"/>
        <w:rPr>
          <w:rFonts w:ascii="Times New Roman" w:hAnsi="Times New Roman"/>
          <w:bCs/>
          <w:lang w:eastAsia="en-US"/>
        </w:rPr>
      </w:pPr>
    </w:p>
    <w:p w:rsidR="000D7793" w:rsidRPr="00EF0D50" w:rsidRDefault="000D7793" w:rsidP="00CD0D5C">
      <w:pPr>
        <w:jc w:val="both"/>
        <w:rPr>
          <w:rFonts w:ascii="Times New Roman" w:hAnsi="Times New Roman"/>
        </w:rPr>
      </w:pPr>
    </w:p>
    <w:p w:rsidR="003A590C" w:rsidRPr="00EF0D50" w:rsidRDefault="003A590C" w:rsidP="00CD0D5C">
      <w:pPr>
        <w:jc w:val="both"/>
        <w:rPr>
          <w:rFonts w:ascii="Times New Roman" w:hAnsi="Times New Roman"/>
          <w:bCs/>
          <w:lang w:eastAsia="en-US"/>
        </w:rPr>
      </w:pPr>
      <w:r w:rsidRPr="00EF0D50">
        <w:rPr>
          <w:rFonts w:ascii="Times New Roman" w:hAnsi="Times New Roman"/>
          <w:bCs/>
          <w:lang w:eastAsia="en-US"/>
        </w:rPr>
        <w:t>Izvori za pripremanje kandidata za postupak testiranja su:</w:t>
      </w:r>
    </w:p>
    <w:p w:rsidR="003A590C" w:rsidRPr="00EF0D50" w:rsidRDefault="003A590C" w:rsidP="00CD0D5C">
      <w:pPr>
        <w:jc w:val="both"/>
        <w:rPr>
          <w:rFonts w:ascii="Times New Roman" w:hAnsi="Times New Roman"/>
          <w:bCs/>
          <w:lang w:eastAsia="en-US"/>
        </w:rPr>
      </w:pPr>
    </w:p>
    <w:p w:rsidR="003A590C" w:rsidRPr="00EF0D50" w:rsidRDefault="003A590C" w:rsidP="00CD0D5C">
      <w:pPr>
        <w:jc w:val="both"/>
        <w:rPr>
          <w:rFonts w:ascii="Times New Roman" w:hAnsi="Times New Roman"/>
          <w:bCs/>
          <w:lang w:eastAsia="en-US"/>
        </w:rPr>
      </w:pPr>
    </w:p>
    <w:p w:rsidR="00BC4197" w:rsidRPr="00EF0D50" w:rsidRDefault="003A590C" w:rsidP="00CD0D5C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bCs/>
          <w:lang w:eastAsia="en-US"/>
        </w:rPr>
      </w:pPr>
      <w:r w:rsidRPr="00EF0D50">
        <w:rPr>
          <w:rFonts w:ascii="Times New Roman" w:hAnsi="Times New Roman"/>
          <w:bCs/>
          <w:lang w:eastAsia="en-US"/>
        </w:rPr>
        <w:t>Zakon o odgoju i obrazovanju u osnovnoj i srednjoj školi (NN br. 87/08, 86/09, 92/10, 105/10, 90/11, 5/12, 16/12, 86/12, 126/12, 94/13, 152/14, 07/17, 68/18</w:t>
      </w:r>
      <w:r w:rsidR="00CD0D5C" w:rsidRPr="00EF0D50">
        <w:rPr>
          <w:rFonts w:ascii="Times New Roman" w:hAnsi="Times New Roman"/>
          <w:bCs/>
          <w:lang w:eastAsia="en-US"/>
        </w:rPr>
        <w:t>, 98/19, 64/20</w:t>
      </w:r>
      <w:r w:rsidR="00917D8D">
        <w:rPr>
          <w:rFonts w:ascii="Times New Roman" w:hAnsi="Times New Roman"/>
          <w:bCs/>
          <w:lang w:eastAsia="en-US"/>
        </w:rPr>
        <w:t>, 151/22</w:t>
      </w:r>
      <w:r w:rsidR="008B5A33">
        <w:rPr>
          <w:rFonts w:ascii="Times New Roman" w:hAnsi="Times New Roman"/>
          <w:bCs/>
          <w:lang w:eastAsia="en-US"/>
        </w:rPr>
        <w:t>,</w:t>
      </w:r>
      <w:r w:rsidR="0029775C">
        <w:rPr>
          <w:rFonts w:ascii="Times New Roman" w:hAnsi="Times New Roman"/>
          <w:bCs/>
          <w:lang w:eastAsia="en-US"/>
        </w:rPr>
        <w:t>156/23</w:t>
      </w:r>
      <w:r w:rsidR="008B5A33">
        <w:rPr>
          <w:rFonts w:ascii="Times New Roman" w:hAnsi="Times New Roman"/>
          <w:bCs/>
          <w:lang w:eastAsia="en-US"/>
        </w:rPr>
        <w:t xml:space="preserve"> </w:t>
      </w:r>
      <w:r w:rsidRPr="00EF0D50">
        <w:rPr>
          <w:rFonts w:ascii="Times New Roman" w:hAnsi="Times New Roman"/>
          <w:bCs/>
          <w:lang w:eastAsia="en-US"/>
        </w:rPr>
        <w:t>)</w:t>
      </w:r>
    </w:p>
    <w:p w:rsidR="00BC4197" w:rsidRPr="00EF0D50" w:rsidRDefault="00BC4197" w:rsidP="00CD0D5C">
      <w:pPr>
        <w:pStyle w:val="Odlomakpopisa"/>
        <w:jc w:val="both"/>
        <w:rPr>
          <w:rFonts w:ascii="Times New Roman" w:hAnsi="Times New Roman"/>
          <w:bCs/>
          <w:lang w:eastAsia="en-US"/>
        </w:rPr>
      </w:pPr>
    </w:p>
    <w:p w:rsidR="003A590C" w:rsidRPr="00EF0D50" w:rsidRDefault="003A590C" w:rsidP="00CD0D5C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bCs/>
          <w:lang w:eastAsia="en-US"/>
        </w:rPr>
      </w:pPr>
      <w:r w:rsidRPr="00EF0D50">
        <w:rPr>
          <w:rFonts w:ascii="Times New Roman" w:hAnsi="Times New Roman"/>
          <w:bCs/>
          <w:lang w:eastAsia="en-US"/>
        </w:rPr>
        <w:t xml:space="preserve">Pravilnik o načinima, postupcima i elementima vrednovanja učenika u osnovnoj i srednjoj školi (NN br. </w:t>
      </w:r>
      <w:r w:rsidR="00CD0D5C" w:rsidRPr="00EF0D50">
        <w:rPr>
          <w:rFonts w:ascii="Times New Roman" w:hAnsi="Times New Roman"/>
          <w:bCs/>
          <w:lang w:eastAsia="en-US"/>
        </w:rPr>
        <w:t xml:space="preserve">112/10, 82/19, </w:t>
      </w:r>
      <w:r w:rsidR="00CD0D5C" w:rsidRPr="00EF0D50">
        <w:rPr>
          <w:rFonts w:ascii="Times New Roman" w:hAnsi="Times New Roman"/>
          <w:color w:val="484848"/>
          <w:shd w:val="clear" w:color="auto" w:fill="FFFFFF"/>
        </w:rPr>
        <w:t> </w:t>
      </w:r>
      <w:r w:rsidR="00CD0D5C" w:rsidRPr="00EF0D50">
        <w:rPr>
          <w:rFonts w:ascii="Times New Roman" w:hAnsi="Times New Roman"/>
          <w:shd w:val="clear" w:color="auto" w:fill="FFFFFF"/>
        </w:rPr>
        <w:t>43/20</w:t>
      </w:r>
      <w:r w:rsidR="00CD0D5C" w:rsidRPr="00EF0D50">
        <w:rPr>
          <w:rFonts w:ascii="Times New Roman" w:hAnsi="Times New Roman"/>
          <w:color w:val="484848"/>
          <w:shd w:val="clear" w:color="auto" w:fill="FFFFFF"/>
        </w:rPr>
        <w:t>, </w:t>
      </w:r>
      <w:r w:rsidR="00CD0D5C" w:rsidRPr="00EF0D50">
        <w:rPr>
          <w:rFonts w:ascii="Times New Roman" w:hAnsi="Times New Roman"/>
          <w:shd w:val="clear" w:color="auto" w:fill="FFFFFF"/>
        </w:rPr>
        <w:t>100/21</w:t>
      </w:r>
      <w:r w:rsidR="00CD0D5C" w:rsidRPr="00EF0D50">
        <w:rPr>
          <w:rFonts w:ascii="Times New Roman" w:hAnsi="Times New Roman"/>
        </w:rPr>
        <w:t>)</w:t>
      </w:r>
    </w:p>
    <w:p w:rsidR="00BC4197" w:rsidRPr="00EF0D50" w:rsidRDefault="00BC4197" w:rsidP="00CD0D5C">
      <w:pPr>
        <w:pStyle w:val="Odlomakpopisa"/>
        <w:jc w:val="both"/>
        <w:rPr>
          <w:rFonts w:ascii="Times New Roman" w:hAnsi="Times New Roman"/>
          <w:bCs/>
          <w:lang w:eastAsia="en-US"/>
        </w:rPr>
      </w:pPr>
    </w:p>
    <w:p w:rsidR="00BC4197" w:rsidRPr="00EF0D50" w:rsidRDefault="00BC4197" w:rsidP="00CD0D5C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bCs/>
          <w:lang w:eastAsia="en-US"/>
        </w:rPr>
      </w:pPr>
      <w:r w:rsidRPr="00EF0D50">
        <w:rPr>
          <w:rFonts w:ascii="Times New Roman" w:hAnsi="Times New Roman"/>
          <w:bCs/>
          <w:lang w:eastAsia="en-US"/>
        </w:rPr>
        <w:t>Pravilnik o kriterijima za izricanje pedagoških mjera (NN br. 94/15, 3/17)</w:t>
      </w:r>
    </w:p>
    <w:p w:rsidR="007D053C" w:rsidRPr="00EF0D50" w:rsidRDefault="007D053C" w:rsidP="00CD0D5C">
      <w:pPr>
        <w:pStyle w:val="Odlomakpopisa"/>
        <w:jc w:val="both"/>
        <w:rPr>
          <w:rFonts w:ascii="Times New Roman" w:hAnsi="Times New Roman"/>
          <w:bCs/>
          <w:lang w:eastAsia="en-US"/>
        </w:rPr>
      </w:pPr>
    </w:p>
    <w:p w:rsidR="007D053C" w:rsidRPr="00EF0D50" w:rsidRDefault="007D053C" w:rsidP="00CD0D5C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bCs/>
          <w:lang w:eastAsia="en-US"/>
        </w:rPr>
      </w:pPr>
      <w:r w:rsidRPr="00EF0D50">
        <w:rPr>
          <w:rFonts w:ascii="Times New Roman" w:hAnsi="Times New Roman"/>
          <w:bCs/>
          <w:lang w:eastAsia="en-US"/>
        </w:rPr>
        <w:t>Pravilnik o pedagoškoj dokumentaciji i evidenciji te javnim ispravama u školskim ustanovama (NN br.</w:t>
      </w:r>
      <w:r w:rsidR="00CD0D5C" w:rsidRPr="00EF0D50">
        <w:rPr>
          <w:rFonts w:ascii="Times New Roman" w:hAnsi="Times New Roman"/>
          <w:bCs/>
          <w:lang w:eastAsia="en-US"/>
        </w:rPr>
        <w:t xml:space="preserve"> </w:t>
      </w:r>
      <w:r w:rsidRPr="00EF0D50">
        <w:rPr>
          <w:rFonts w:ascii="Times New Roman" w:hAnsi="Times New Roman"/>
          <w:bCs/>
          <w:lang w:eastAsia="en-US"/>
        </w:rPr>
        <w:t xml:space="preserve">47/17, </w:t>
      </w:r>
      <w:r w:rsidR="00CD0D5C" w:rsidRPr="00EF0D50">
        <w:rPr>
          <w:rFonts w:ascii="Times New Roman" w:hAnsi="Times New Roman"/>
          <w:bCs/>
          <w:lang w:eastAsia="en-US"/>
        </w:rPr>
        <w:t xml:space="preserve">41/19, </w:t>
      </w:r>
      <w:r w:rsidRPr="00EF0D50">
        <w:rPr>
          <w:rFonts w:ascii="Times New Roman" w:hAnsi="Times New Roman"/>
          <w:bCs/>
          <w:lang w:eastAsia="en-US"/>
        </w:rPr>
        <w:t>76/19)</w:t>
      </w:r>
    </w:p>
    <w:p w:rsidR="007D053C" w:rsidRPr="00EF0D50" w:rsidRDefault="007D053C" w:rsidP="00CD0D5C">
      <w:pPr>
        <w:pStyle w:val="Odlomakpopisa"/>
        <w:jc w:val="both"/>
        <w:rPr>
          <w:rFonts w:ascii="Times New Roman" w:hAnsi="Times New Roman"/>
          <w:bCs/>
          <w:lang w:eastAsia="en-US"/>
        </w:rPr>
      </w:pPr>
    </w:p>
    <w:p w:rsidR="007D053C" w:rsidRPr="00EF0D50" w:rsidRDefault="007D053C" w:rsidP="00CD0D5C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bCs/>
          <w:lang w:eastAsia="en-US"/>
        </w:rPr>
      </w:pPr>
      <w:r w:rsidRPr="00EF0D50">
        <w:rPr>
          <w:rFonts w:ascii="Times New Roman" w:hAnsi="Times New Roman"/>
          <w:bCs/>
          <w:lang w:eastAsia="en-US"/>
        </w:rPr>
        <w:t>Pravilnik o osnovnoškolskom i srednjoškolskom odgoju i obrazovanju učenika s teškoćama u razvoju (NN br. 24/15)</w:t>
      </w:r>
    </w:p>
    <w:p w:rsidR="00DC01B2" w:rsidRPr="00EF0D50" w:rsidRDefault="00DC01B2" w:rsidP="00CD0D5C">
      <w:pPr>
        <w:pStyle w:val="Odlomakpopisa"/>
        <w:jc w:val="both"/>
        <w:rPr>
          <w:rFonts w:ascii="Times New Roman" w:hAnsi="Times New Roman"/>
          <w:bCs/>
          <w:lang w:eastAsia="en-US"/>
        </w:rPr>
      </w:pPr>
    </w:p>
    <w:p w:rsidR="00963354" w:rsidRPr="00EF0D50" w:rsidRDefault="00DC01B2" w:rsidP="00CD0D5C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bCs/>
          <w:lang w:eastAsia="en-US"/>
        </w:rPr>
      </w:pPr>
      <w:r w:rsidRPr="00EF0D50">
        <w:rPr>
          <w:rFonts w:ascii="Times New Roman" w:hAnsi="Times New Roman"/>
          <w:bCs/>
          <w:lang w:eastAsia="en-US"/>
        </w:rPr>
        <w:t>Pravilnik o načinu postupanja odgojno-obrazovnih radnika školskih ustanova u poduzimanju mjera zaštite prava učenika te prijave svakog kršenja tih prava nadležnim tijelima</w:t>
      </w:r>
      <w:r w:rsidR="00B7216D" w:rsidRPr="00EF0D50">
        <w:rPr>
          <w:rFonts w:ascii="Times New Roman" w:hAnsi="Times New Roman"/>
          <w:bCs/>
          <w:lang w:eastAsia="en-US"/>
        </w:rPr>
        <w:t xml:space="preserve"> (NN br. 132/13)</w:t>
      </w:r>
    </w:p>
    <w:p w:rsidR="00963354" w:rsidRPr="00EF0D50" w:rsidRDefault="00963354" w:rsidP="00CD0D5C">
      <w:pPr>
        <w:pStyle w:val="Odlomakpopisa"/>
        <w:jc w:val="both"/>
        <w:rPr>
          <w:rFonts w:ascii="Times New Roman" w:hAnsi="Times New Roman"/>
          <w:bCs/>
          <w:lang w:eastAsia="en-US"/>
        </w:rPr>
      </w:pPr>
    </w:p>
    <w:p w:rsidR="00B7216D" w:rsidRPr="00EF0D50" w:rsidRDefault="00B7216D" w:rsidP="00CD0D5C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bCs/>
          <w:lang w:eastAsia="en-US"/>
        </w:rPr>
      </w:pPr>
      <w:r w:rsidRPr="00EF0D50">
        <w:rPr>
          <w:rFonts w:ascii="Times New Roman" w:hAnsi="Times New Roman"/>
          <w:bCs/>
          <w:lang w:eastAsia="en-US"/>
        </w:rPr>
        <w:t>Pro</w:t>
      </w:r>
      <w:r w:rsidR="00CD0D5C" w:rsidRPr="00EF0D50">
        <w:rPr>
          <w:rFonts w:ascii="Times New Roman" w:hAnsi="Times New Roman"/>
          <w:bCs/>
          <w:lang w:eastAsia="en-US"/>
        </w:rPr>
        <w:t>tokol o postupanju u slučaju na</w:t>
      </w:r>
      <w:r w:rsidRPr="00EF0D50">
        <w:rPr>
          <w:rFonts w:ascii="Times New Roman" w:hAnsi="Times New Roman"/>
          <w:bCs/>
          <w:lang w:eastAsia="en-US"/>
        </w:rPr>
        <w:t>s</w:t>
      </w:r>
      <w:r w:rsidR="00CD0D5C" w:rsidRPr="00EF0D50">
        <w:rPr>
          <w:rFonts w:ascii="Times New Roman" w:hAnsi="Times New Roman"/>
          <w:bCs/>
          <w:lang w:eastAsia="en-US"/>
        </w:rPr>
        <w:t>i</w:t>
      </w:r>
      <w:r w:rsidRPr="00EF0D50">
        <w:rPr>
          <w:rFonts w:ascii="Times New Roman" w:hAnsi="Times New Roman"/>
          <w:bCs/>
          <w:lang w:eastAsia="en-US"/>
        </w:rPr>
        <w:t>lja među djecom i mladima</w:t>
      </w:r>
    </w:p>
    <w:p w:rsidR="00B7216D" w:rsidRPr="00EF0D50" w:rsidRDefault="00B7216D" w:rsidP="00CD0D5C">
      <w:pPr>
        <w:jc w:val="both"/>
        <w:rPr>
          <w:rFonts w:ascii="Times New Roman" w:hAnsi="Times New Roman"/>
          <w:bCs/>
          <w:lang w:eastAsia="en-US"/>
        </w:rPr>
      </w:pPr>
    </w:p>
    <w:p w:rsidR="00BC4197" w:rsidRPr="00EF0D50" w:rsidRDefault="00963354" w:rsidP="00CD0D5C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bCs/>
          <w:lang w:eastAsia="en-US"/>
        </w:rPr>
      </w:pPr>
      <w:r w:rsidRPr="00EF0D50">
        <w:rPr>
          <w:rFonts w:ascii="Times New Roman" w:hAnsi="Times New Roman"/>
          <w:bCs/>
          <w:lang w:eastAsia="en-US"/>
        </w:rPr>
        <w:t>Škola za život – K</w:t>
      </w:r>
      <w:r w:rsidR="00DC01B2" w:rsidRPr="00EF0D50">
        <w:rPr>
          <w:rFonts w:ascii="Times New Roman" w:hAnsi="Times New Roman"/>
          <w:bCs/>
          <w:lang w:eastAsia="en-US"/>
        </w:rPr>
        <w:t>urikulumi nastavnih predmeta i međupredmetnih tema 2019.</w:t>
      </w:r>
      <w:r w:rsidR="00B7216D" w:rsidRPr="00EF0D50">
        <w:rPr>
          <w:rFonts w:ascii="Times New Roman" w:hAnsi="Times New Roman"/>
          <w:bCs/>
          <w:lang w:eastAsia="en-US"/>
        </w:rPr>
        <w:t xml:space="preserve"> (web stranica Ministarstva znanosti i obrazovanja)</w:t>
      </w:r>
    </w:p>
    <w:p w:rsidR="00BC4197" w:rsidRPr="00EF0D50" w:rsidRDefault="00BC4197" w:rsidP="00CD0D5C">
      <w:pPr>
        <w:pStyle w:val="Odlomakpopisa"/>
        <w:jc w:val="both"/>
        <w:rPr>
          <w:rFonts w:ascii="Times New Roman" w:hAnsi="Times New Roman"/>
          <w:bCs/>
          <w:lang w:eastAsia="en-US"/>
        </w:rPr>
      </w:pPr>
    </w:p>
    <w:p w:rsidR="00BC4197" w:rsidRPr="00EF0D50" w:rsidRDefault="00BC4197" w:rsidP="00CD0D5C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bCs/>
          <w:lang w:eastAsia="en-US"/>
        </w:rPr>
      </w:pPr>
      <w:r w:rsidRPr="00EF0D50">
        <w:rPr>
          <w:rFonts w:ascii="Times New Roman" w:hAnsi="Times New Roman"/>
          <w:bCs/>
          <w:lang w:eastAsia="en-US"/>
        </w:rPr>
        <w:t xml:space="preserve">Statut </w:t>
      </w:r>
      <w:r w:rsidR="00CD0D5C" w:rsidRPr="00EF0D50">
        <w:rPr>
          <w:rFonts w:ascii="Times New Roman" w:hAnsi="Times New Roman"/>
          <w:bCs/>
          <w:lang w:eastAsia="en-US"/>
        </w:rPr>
        <w:t xml:space="preserve">OŠ „Trsat“ </w:t>
      </w:r>
      <w:r w:rsidR="00C2053D">
        <w:rPr>
          <w:rFonts w:ascii="Times New Roman" w:hAnsi="Times New Roman"/>
          <w:bCs/>
          <w:lang w:eastAsia="en-US"/>
        </w:rPr>
        <w:t xml:space="preserve">. </w:t>
      </w:r>
      <w:r w:rsidR="00CD0D5C" w:rsidRPr="00EF0D50">
        <w:rPr>
          <w:rFonts w:ascii="Times New Roman" w:hAnsi="Times New Roman"/>
          <w:bCs/>
          <w:lang w:eastAsia="en-US"/>
        </w:rPr>
        <w:t>(</w:t>
      </w:r>
      <w:r w:rsidR="007D053C" w:rsidRPr="00EF0D50">
        <w:rPr>
          <w:rFonts w:ascii="Times New Roman" w:hAnsi="Times New Roman"/>
          <w:bCs/>
          <w:lang w:eastAsia="en-US"/>
        </w:rPr>
        <w:t>web stranica škole)</w:t>
      </w:r>
    </w:p>
    <w:p w:rsidR="00BC4197" w:rsidRPr="00EF0D50" w:rsidRDefault="00BC4197" w:rsidP="00CD0D5C">
      <w:pPr>
        <w:jc w:val="both"/>
        <w:rPr>
          <w:rFonts w:ascii="Times New Roman" w:hAnsi="Times New Roman"/>
          <w:bCs/>
          <w:lang w:eastAsia="en-US"/>
        </w:rPr>
      </w:pPr>
    </w:p>
    <w:p w:rsidR="00BC4197" w:rsidRPr="00EF0D50" w:rsidRDefault="00BC4197" w:rsidP="00CD0D5C">
      <w:pPr>
        <w:jc w:val="both"/>
        <w:rPr>
          <w:rFonts w:ascii="Times New Roman" w:hAnsi="Times New Roman"/>
          <w:b/>
        </w:rPr>
      </w:pPr>
    </w:p>
    <w:p w:rsidR="00BC4197" w:rsidRPr="00EF0D50" w:rsidRDefault="00BC4197" w:rsidP="00CD0D5C">
      <w:pPr>
        <w:jc w:val="both"/>
        <w:rPr>
          <w:rFonts w:ascii="Times New Roman" w:hAnsi="Times New Roman"/>
          <w:b/>
        </w:rPr>
      </w:pPr>
    </w:p>
    <w:p w:rsidR="00BC4197" w:rsidRPr="00EF0D50" w:rsidRDefault="00BC4197" w:rsidP="00CD0D5C">
      <w:pPr>
        <w:jc w:val="both"/>
        <w:rPr>
          <w:rFonts w:ascii="Times New Roman" w:hAnsi="Times New Roman"/>
        </w:rPr>
      </w:pPr>
      <w:r w:rsidRPr="00EF0D50">
        <w:rPr>
          <w:rFonts w:ascii="Times New Roman" w:hAnsi="Times New Roman"/>
        </w:rPr>
        <w:t xml:space="preserve">                                                                  </w:t>
      </w:r>
      <w:r w:rsidR="00AC256F">
        <w:rPr>
          <w:rFonts w:ascii="Times New Roman" w:hAnsi="Times New Roman"/>
        </w:rPr>
        <w:tab/>
      </w:r>
      <w:r w:rsidRPr="00EF0D50">
        <w:rPr>
          <w:rFonts w:ascii="Times New Roman" w:hAnsi="Times New Roman"/>
        </w:rPr>
        <w:t xml:space="preserve">       Povjerenstvo za  vrednovanje kandidata </w:t>
      </w:r>
    </w:p>
    <w:p w:rsidR="00BC4197" w:rsidRPr="00EF0D50" w:rsidRDefault="00BC4197" w:rsidP="00CD0D5C">
      <w:pPr>
        <w:jc w:val="both"/>
        <w:rPr>
          <w:rFonts w:ascii="Times New Roman" w:hAnsi="Times New Roman"/>
          <w:bCs/>
          <w:lang w:eastAsia="en-US"/>
        </w:rPr>
      </w:pPr>
    </w:p>
    <w:sectPr w:rsidR="00BC4197" w:rsidRPr="00EF0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6348C"/>
    <w:multiLevelType w:val="hybridMultilevel"/>
    <w:tmpl w:val="51FED2CE"/>
    <w:lvl w:ilvl="0" w:tplc="D80277E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594330D9"/>
    <w:multiLevelType w:val="hybridMultilevel"/>
    <w:tmpl w:val="7242C9C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77E71"/>
    <w:multiLevelType w:val="hybridMultilevel"/>
    <w:tmpl w:val="299C92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0C"/>
    <w:rsid w:val="00031C3A"/>
    <w:rsid w:val="000D7793"/>
    <w:rsid w:val="0029775C"/>
    <w:rsid w:val="003A590C"/>
    <w:rsid w:val="00486DF0"/>
    <w:rsid w:val="005176C8"/>
    <w:rsid w:val="0054092C"/>
    <w:rsid w:val="00792D6B"/>
    <w:rsid w:val="007D053C"/>
    <w:rsid w:val="00882CDA"/>
    <w:rsid w:val="008968EC"/>
    <w:rsid w:val="008B5A33"/>
    <w:rsid w:val="00917D8D"/>
    <w:rsid w:val="009617C0"/>
    <w:rsid w:val="00963354"/>
    <w:rsid w:val="009B2A02"/>
    <w:rsid w:val="00AC256F"/>
    <w:rsid w:val="00AE63DD"/>
    <w:rsid w:val="00B7216D"/>
    <w:rsid w:val="00BC4197"/>
    <w:rsid w:val="00C006E6"/>
    <w:rsid w:val="00C2053D"/>
    <w:rsid w:val="00CD0D5C"/>
    <w:rsid w:val="00DC01B2"/>
    <w:rsid w:val="00E14CA2"/>
    <w:rsid w:val="00EA2ACE"/>
    <w:rsid w:val="00EE3964"/>
    <w:rsid w:val="00EF0D50"/>
    <w:rsid w:val="00F7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74181"/>
  <w15:docId w15:val="{D4F4CC5F-233B-4C63-9C59-0D6B595E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90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590C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CD0D5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82CD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2CD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Verica</dc:creator>
  <cp:lastModifiedBy>Martina Šimović</cp:lastModifiedBy>
  <cp:revision>3</cp:revision>
  <cp:lastPrinted>2024-03-26T14:02:00Z</cp:lastPrinted>
  <dcterms:created xsi:type="dcterms:W3CDTF">2024-03-26T14:04:00Z</dcterms:created>
  <dcterms:modified xsi:type="dcterms:W3CDTF">2024-03-26T14:29:00Z</dcterms:modified>
</cp:coreProperties>
</file>